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701" w:rsidRDefault="00405701" w:rsidP="00405701">
      <w:r w:rsidRPr="00405701">
        <w:rPr>
          <w:rStyle w:val="usercontent"/>
          <w:rFonts w:ascii="Calibri" w:eastAsia="Times New Roman" w:hAnsi="Calibri" w:cs="Calibri"/>
          <w:b/>
        </w:rPr>
        <w:t>BEDELLİ ASKERLİK DUYURUSU</w:t>
      </w:r>
      <w:bookmarkStart w:id="0" w:name="_GoBack"/>
      <w:bookmarkEnd w:id="0"/>
      <w:r>
        <w:rPr>
          <w:rFonts w:ascii="Calibri" w:eastAsia="Times New Roman" w:hAnsi="Calibri" w:cs="Calibri"/>
        </w:rPr>
        <w:br/>
      </w:r>
      <w:r>
        <w:rPr>
          <w:rFonts w:ascii="Calibri" w:eastAsia="Times New Roman" w:hAnsi="Calibri" w:cs="Calibri"/>
        </w:rPr>
        <w:br/>
      </w:r>
      <w:r>
        <w:rPr>
          <w:rStyle w:val="usercontent"/>
          <w:rFonts w:ascii="Calibri" w:eastAsia="Times New Roman" w:hAnsi="Calibri" w:cs="Calibri"/>
        </w:rPr>
        <w:t>Bedelli askerlik uygulamasıyla ilgili olarak 1111 sayılı Askerlik Kanununa eklenen Geçici 52’inci madde 13 Aralık 2014 tarihli Resmi Gazetede yayınlanarak yürürlüğe girmiştir.</w:t>
      </w:r>
      <w:r>
        <w:rPr>
          <w:rFonts w:ascii="Calibri" w:eastAsia="Times New Roman" w:hAnsi="Calibri" w:cs="Calibri"/>
        </w:rPr>
        <w:br/>
      </w:r>
      <w:r>
        <w:rPr>
          <w:rFonts w:ascii="Calibri" w:eastAsia="Times New Roman" w:hAnsi="Calibri" w:cs="Calibri"/>
        </w:rPr>
        <w:br/>
      </w:r>
      <w:r>
        <w:rPr>
          <w:rStyle w:val="usercontent"/>
          <w:rFonts w:ascii="Calibri" w:eastAsia="Times New Roman" w:hAnsi="Calibri" w:cs="Calibri"/>
        </w:rPr>
        <w:t>Bedelli Askerlik Hizmetinden Yararlanacak Olanlar:</w:t>
      </w:r>
      <w:r>
        <w:rPr>
          <w:rFonts w:ascii="Calibri" w:eastAsia="Times New Roman" w:hAnsi="Calibri" w:cs="Calibri"/>
        </w:rPr>
        <w:br/>
      </w:r>
      <w:r>
        <w:rPr>
          <w:rFonts w:ascii="Calibri" w:eastAsia="Times New Roman" w:hAnsi="Calibri" w:cs="Calibri"/>
        </w:rPr>
        <w:br/>
      </w:r>
      <w:r>
        <w:rPr>
          <w:rStyle w:val="usercontent"/>
          <w:rFonts w:ascii="Calibri" w:eastAsia="Times New Roman" w:hAnsi="Calibri" w:cs="Calibri"/>
        </w:rPr>
        <w:t>- 1 Ocak 1988 (bu tarih dahil ) tarihinden önce doğmuş olanlar</w:t>
      </w:r>
      <w:r>
        <w:rPr>
          <w:rFonts w:ascii="Calibri" w:eastAsia="Times New Roman" w:hAnsi="Calibri" w:cs="Calibri"/>
        </w:rPr>
        <w:br/>
      </w:r>
      <w:r>
        <w:rPr>
          <w:rFonts w:ascii="Calibri" w:eastAsia="Times New Roman" w:hAnsi="Calibri" w:cs="Calibri"/>
        </w:rPr>
        <w:br/>
      </w:r>
      <w:r>
        <w:rPr>
          <w:rStyle w:val="usercontent"/>
          <w:rFonts w:ascii="Calibri" w:eastAsia="Times New Roman" w:hAnsi="Calibri" w:cs="Calibri"/>
        </w:rPr>
        <w:t xml:space="preserve">- Kanunun yürürlüğe girdiği tarih itibariyle fiili askerlik hizmetine </w:t>
      </w:r>
      <w:r>
        <w:rPr>
          <w:rFonts w:ascii="Calibri" w:eastAsia="Times New Roman" w:hAnsi="Calibri" w:cs="Calibri"/>
        </w:rPr>
        <w:br/>
      </w:r>
      <w:r>
        <w:rPr>
          <w:rStyle w:val="usercontent"/>
          <w:rFonts w:ascii="Calibri" w:eastAsia="Times New Roman" w:hAnsi="Calibri" w:cs="Calibri"/>
        </w:rPr>
        <w:t>başl</w:t>
      </w:r>
      <w:r>
        <w:rPr>
          <w:rStyle w:val="textexposedshow"/>
          <w:rFonts w:ascii="Calibri" w:eastAsia="Times New Roman" w:hAnsi="Calibri" w:cs="Calibri"/>
        </w:rPr>
        <w:t>amamış olanlar</w:t>
      </w:r>
      <w:r>
        <w:rPr>
          <w:rFonts w:ascii="Calibri" w:eastAsia="Times New Roman" w:hAnsi="Calibri" w:cs="Calibri"/>
        </w:rPr>
        <w:br/>
      </w:r>
      <w:r>
        <w:rPr>
          <w:rFonts w:ascii="Calibri" w:eastAsia="Times New Roman" w:hAnsi="Calibri" w:cs="Calibri"/>
        </w:rPr>
        <w:br/>
      </w:r>
      <w:r>
        <w:rPr>
          <w:rStyle w:val="textexposedshow"/>
          <w:rFonts w:ascii="Calibri" w:eastAsia="Times New Roman" w:hAnsi="Calibri" w:cs="Calibri"/>
        </w:rPr>
        <w:t xml:space="preserve">- Her ne sebeple olursa olsun daha önce bedelli veya dövizle </w:t>
      </w:r>
      <w:r>
        <w:rPr>
          <w:rFonts w:ascii="Calibri" w:eastAsia="Times New Roman" w:hAnsi="Calibri" w:cs="Calibri"/>
        </w:rPr>
        <w:br/>
      </w:r>
      <w:r>
        <w:rPr>
          <w:rStyle w:val="textexposedshow"/>
          <w:rFonts w:ascii="Calibri" w:eastAsia="Times New Roman" w:hAnsi="Calibri" w:cs="Calibri"/>
        </w:rPr>
        <w:t xml:space="preserve">askerlik hizmeti kapsamından çıkarılmış olanlardan yaş şartını </w:t>
      </w:r>
      <w:r>
        <w:rPr>
          <w:rFonts w:ascii="Calibri" w:eastAsia="Times New Roman" w:hAnsi="Calibri" w:cs="Calibri"/>
        </w:rPr>
        <w:br/>
      </w:r>
      <w:r>
        <w:rPr>
          <w:rStyle w:val="textexposedshow"/>
          <w:rFonts w:ascii="Calibri" w:eastAsia="Times New Roman" w:hAnsi="Calibri" w:cs="Calibri"/>
        </w:rPr>
        <w:t>taşıyor olanlar</w:t>
      </w:r>
      <w:r>
        <w:rPr>
          <w:rFonts w:ascii="Calibri" w:eastAsia="Times New Roman" w:hAnsi="Calibri" w:cs="Calibri"/>
        </w:rPr>
        <w:br/>
      </w:r>
      <w:r>
        <w:rPr>
          <w:rFonts w:ascii="Calibri" w:eastAsia="Times New Roman" w:hAnsi="Calibri" w:cs="Calibri"/>
        </w:rPr>
        <w:br/>
      </w:r>
      <w:r>
        <w:rPr>
          <w:rStyle w:val="textexposedshow"/>
          <w:rFonts w:ascii="Calibri" w:eastAsia="Times New Roman" w:hAnsi="Calibri" w:cs="Calibri"/>
        </w:rPr>
        <w:t xml:space="preserve">- Herhangi bir yaş sınırlaması aranmaksızın kanunun yürürlüğe </w:t>
      </w:r>
      <w:r>
        <w:rPr>
          <w:rFonts w:ascii="Calibri" w:eastAsia="Times New Roman" w:hAnsi="Calibri" w:cs="Calibri"/>
        </w:rPr>
        <w:br/>
      </w:r>
      <w:r>
        <w:rPr>
          <w:rStyle w:val="textexposedshow"/>
          <w:rFonts w:ascii="Calibri" w:eastAsia="Times New Roman" w:hAnsi="Calibri" w:cs="Calibri"/>
        </w:rPr>
        <w:t xml:space="preserve">girdiği tarihten önce “Askerliğe Elverişli Değildir” kararlı raporları </w:t>
      </w:r>
      <w:r>
        <w:rPr>
          <w:rFonts w:ascii="Calibri" w:eastAsia="Times New Roman" w:hAnsi="Calibri" w:cs="Calibri"/>
        </w:rPr>
        <w:br/>
      </w:r>
      <w:r>
        <w:rPr>
          <w:rStyle w:val="textexposedshow"/>
          <w:rFonts w:ascii="Calibri" w:eastAsia="Times New Roman" w:hAnsi="Calibri" w:cs="Calibri"/>
        </w:rPr>
        <w:t>nedeniyle askerlik hizmetinden muaf tutulanlar</w:t>
      </w:r>
      <w:r>
        <w:rPr>
          <w:rFonts w:ascii="Calibri" w:eastAsia="Times New Roman" w:hAnsi="Calibri" w:cs="Calibri"/>
        </w:rPr>
        <w:br/>
      </w:r>
      <w:r>
        <w:rPr>
          <w:rFonts w:ascii="Calibri" w:eastAsia="Times New Roman" w:hAnsi="Calibri" w:cs="Calibri"/>
        </w:rPr>
        <w:br/>
      </w:r>
      <w:r>
        <w:rPr>
          <w:rStyle w:val="textexposedshow"/>
          <w:rFonts w:ascii="Calibri" w:eastAsia="Times New Roman" w:hAnsi="Calibri" w:cs="Calibri"/>
        </w:rPr>
        <w:t xml:space="preserve">Yukarıdaki şartları taşıyan ve bedelli askerlik yapmak isteyen vatandaşlarımızın Nüfus Cüzdanlarının aslı ile birlikte 13 Şubat 2015 (dahil) tarihine kadar Başkonsolosluğumuza şahsen başvurmaları ve bedelin tamamını ilgili banka hesaplarına ödemeleri gerekmektedir. Peşin olarak ödenmesi gereken tutar 18.000 TL olup, taksit seçeneği bulunmamaktadır. </w:t>
      </w:r>
      <w:r>
        <w:rPr>
          <w:rFonts w:ascii="Calibri" w:eastAsia="Times New Roman" w:hAnsi="Calibri" w:cs="Calibri"/>
        </w:rPr>
        <w:br/>
      </w:r>
      <w:r>
        <w:rPr>
          <w:rFonts w:ascii="Calibri" w:eastAsia="Times New Roman" w:hAnsi="Calibri" w:cs="Calibri"/>
        </w:rPr>
        <w:br/>
      </w:r>
      <w:r>
        <w:rPr>
          <w:rStyle w:val="textexposedshow"/>
          <w:rFonts w:ascii="Calibri" w:eastAsia="Times New Roman" w:hAnsi="Calibri" w:cs="Calibri"/>
        </w:rPr>
        <w:t xml:space="preserve">Konu hakkında olabilecek sorularınızı </w:t>
      </w:r>
      <w:hyperlink r:id="rId4" w:history="1">
        <w:r>
          <w:rPr>
            <w:rStyle w:val="Hyperlink"/>
            <w:rFonts w:ascii="Calibri" w:eastAsia="Times New Roman" w:hAnsi="Calibri" w:cs="Calibri"/>
          </w:rPr>
          <w:t>konsulat.karlsruhe@mfa.gov.tr</w:t>
        </w:r>
      </w:hyperlink>
      <w:r>
        <w:rPr>
          <w:rStyle w:val="textexposedshow"/>
          <w:rFonts w:ascii="Calibri" w:eastAsia="Times New Roman" w:hAnsi="Calibri" w:cs="Calibri"/>
        </w:rPr>
        <w:t xml:space="preserve"> e-posta adresine iletebilirsiniz.</w:t>
      </w:r>
      <w:r>
        <w:t xml:space="preserve"> </w:t>
      </w:r>
    </w:p>
    <w:p w:rsidR="008614C2" w:rsidRDefault="00405701"/>
    <w:sectPr w:rsidR="008614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701"/>
    <w:rsid w:val="00405701"/>
    <w:rsid w:val="00AA6083"/>
    <w:rsid w:val="00E47B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9FBA0-EAB9-4052-AB02-2C69399E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701"/>
    <w:pPr>
      <w:spacing w:after="0" w:line="240" w:lineRule="auto"/>
    </w:pPr>
    <w:rPr>
      <w:rFonts w:ascii="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5701"/>
    <w:rPr>
      <w:color w:val="0563C1" w:themeColor="hyperlink"/>
      <w:u w:val="single"/>
    </w:rPr>
  </w:style>
  <w:style w:type="character" w:customStyle="1" w:styleId="usercontent">
    <w:name w:val="usercontent"/>
    <w:basedOn w:val="DefaultParagraphFont"/>
    <w:rsid w:val="00405701"/>
  </w:style>
  <w:style w:type="character" w:customStyle="1" w:styleId="textexposedshow">
    <w:name w:val="text_exposed_show"/>
    <w:basedOn w:val="DefaultParagraphFont"/>
    <w:rsid w:val="00405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18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nsulat.karlsruhe@mfa.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Nurdan Gündüz</dc:creator>
  <cp:keywords/>
  <dc:description/>
  <cp:lastModifiedBy>Nurdan Gündüz</cp:lastModifiedBy>
  <cp:revision>1</cp:revision>
  <dcterms:created xsi:type="dcterms:W3CDTF">2014-12-23T17:38:00Z</dcterms:created>
  <dcterms:modified xsi:type="dcterms:W3CDTF">2014-12-23T17:38:00Z</dcterms:modified>
</cp:coreProperties>
</file>