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7C" w:rsidRDefault="00A3767C"/>
    <w:p w:rsidR="00A3767C" w:rsidRDefault="00A3767C"/>
    <w:p w:rsidR="00A3767C" w:rsidRDefault="00A3767C"/>
    <w:p w:rsidR="00A3767C" w:rsidRDefault="00A3767C"/>
    <w:tbl>
      <w:tblPr>
        <w:tblStyle w:val="NormalTablo"/>
        <w:tblW w:w="8789" w:type="dxa"/>
        <w:jc w:val="center"/>
        <w:tblInd w:w="0" w:type="dxa"/>
        <w:tblLook w:val="01E0" w:firstRow="1" w:lastRow="1" w:firstColumn="1" w:lastColumn="1" w:noHBand="0" w:noVBand="0"/>
      </w:tblPr>
      <w:tblGrid>
        <w:gridCol w:w="2931"/>
        <w:gridCol w:w="2931"/>
        <w:gridCol w:w="2927"/>
      </w:tblGrid>
      <w:tr w:rsidR="005A50FF" w:rsidRPr="005A50FF" w:rsidTr="005A50FF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5A50FF" w:rsidRPr="005A50FF" w:rsidRDefault="005A50FF" w:rsidP="005A50FF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5A50FF">
              <w:rPr>
                <w:rFonts w:ascii="Arial" w:hAnsi="Arial" w:cs="Arial"/>
                <w:sz w:val="16"/>
                <w:szCs w:val="16"/>
              </w:rPr>
              <w:t xml:space="preserve">22 Mayıs </w:t>
            </w:r>
            <w:proofErr w:type="gramStart"/>
            <w:r w:rsidRPr="005A50FF">
              <w:rPr>
                <w:rFonts w:ascii="Arial" w:hAnsi="Arial" w:cs="Arial"/>
                <w:sz w:val="16"/>
                <w:szCs w:val="16"/>
              </w:rPr>
              <w:t>2014  PERŞEMBE</w:t>
            </w:r>
            <w:proofErr w:type="gramEnd"/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5A50FF" w:rsidRPr="005A50FF" w:rsidRDefault="005A50FF" w:rsidP="005A50FF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line="240" w:lineRule="exact"/>
              <w:jc w:val="center"/>
              <w:rPr>
                <w:rFonts w:ascii="Palatino Linotype" w:hAnsi="Palatino Linotype"/>
                <w:b/>
                <w:color w:val="800080"/>
                <w:sz w:val="24"/>
                <w:szCs w:val="24"/>
              </w:rPr>
            </w:pPr>
            <w:r w:rsidRPr="005A50FF">
              <w:rPr>
                <w:rFonts w:ascii="Palatino Linotype" w:hAnsi="Palatino Linotype"/>
                <w:b/>
                <w:color w:val="800080"/>
                <w:sz w:val="24"/>
                <w:szCs w:val="24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5A50FF" w:rsidRPr="005A50FF" w:rsidRDefault="005A50FF" w:rsidP="005A50FF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5A50FF">
              <w:rPr>
                <w:rFonts w:ascii="Arial" w:hAnsi="Arial" w:cs="Arial"/>
                <w:sz w:val="16"/>
                <w:szCs w:val="16"/>
              </w:rPr>
              <w:t>Sayı : 29007</w:t>
            </w:r>
            <w:proofErr w:type="gramEnd"/>
          </w:p>
        </w:tc>
      </w:tr>
      <w:tr w:rsidR="005A50FF" w:rsidRPr="005A50FF" w:rsidTr="005A50FF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A3767C" w:rsidRDefault="00A3767C" w:rsidP="00A3767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  <w:p w:rsidR="00A3767C" w:rsidRDefault="005A50FF" w:rsidP="00A3767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5A50FF">
              <w:rPr>
                <w:rFonts w:ascii="Arial" w:hAnsi="Arial" w:cs="Arial"/>
                <w:b/>
                <w:color w:val="000080"/>
                <w:sz w:val="18"/>
                <w:szCs w:val="18"/>
              </w:rPr>
              <w:t>GENELGE</w:t>
            </w:r>
          </w:p>
          <w:p w:rsidR="00A3767C" w:rsidRPr="005A50FF" w:rsidRDefault="00A3767C" w:rsidP="005A50F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A50FF" w:rsidRPr="005A50FF" w:rsidTr="005A50FF">
        <w:trPr>
          <w:trHeight w:val="480"/>
          <w:jc w:val="center"/>
        </w:trPr>
        <w:tc>
          <w:tcPr>
            <w:tcW w:w="8789" w:type="dxa"/>
            <w:gridSpan w:val="3"/>
            <w:vAlign w:val="center"/>
          </w:tcPr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rPr>
                <w:rFonts w:eastAsia="ヒラギノ明朝 Pro W3" w:hAnsi="Times"/>
                <w:sz w:val="18"/>
                <w:szCs w:val="18"/>
                <w:u w:val="single"/>
              </w:rPr>
            </w:pPr>
            <w:r w:rsidRPr="005A50FF">
              <w:rPr>
                <w:rFonts w:eastAsia="ヒラギノ明朝 Pro W3" w:hAnsi="Times"/>
                <w:sz w:val="18"/>
                <w:szCs w:val="18"/>
                <w:u w:val="single"/>
              </w:rPr>
              <w:t>Ba</w:t>
            </w:r>
            <w:r w:rsidRPr="005A50FF">
              <w:rPr>
                <w:rFonts w:eastAsia="ヒラギノ明朝 Pro W3" w:hAnsi="Times" w:cs="Times"/>
                <w:sz w:val="18"/>
                <w:szCs w:val="18"/>
                <w:u w:val="single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  <w:u w:val="single"/>
              </w:rPr>
              <w:t>bakanl</w:t>
            </w:r>
            <w:r w:rsidRPr="005A50FF">
              <w:rPr>
                <w:rFonts w:eastAsia="ヒラギノ明朝 Pro W3" w:hAnsi="Times" w:cs="Times"/>
                <w:sz w:val="18"/>
                <w:szCs w:val="18"/>
                <w:u w:val="single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  <w:u w:val="single"/>
              </w:rPr>
              <w:t>ktan:</w:t>
            </w:r>
          </w:p>
          <w:p w:rsidR="005A50FF" w:rsidRPr="005A50FF" w:rsidRDefault="005A50FF" w:rsidP="005A50FF">
            <w:pPr>
              <w:tabs>
                <w:tab w:val="left" w:pos="566"/>
                <w:tab w:val="left" w:pos="1225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b/>
                <w:sz w:val="18"/>
                <w:szCs w:val="18"/>
              </w:rPr>
              <w:t>Konu :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ab/>
              <w:t>Bat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Balkan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lkeleri Sel Felaketi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Kampanyas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</w:p>
          <w:p w:rsidR="005A50FF" w:rsidRPr="005A50FF" w:rsidRDefault="005A50FF" w:rsidP="005A50FF">
            <w:pPr>
              <w:spacing w:before="113" w:line="251" w:lineRule="exact"/>
              <w:jc w:val="center"/>
              <w:rPr>
                <w:rFonts w:eastAsia="ヒラギノ明朝 Pro W3" w:hAnsi="Times"/>
                <w:b/>
                <w:sz w:val="18"/>
                <w:szCs w:val="18"/>
                <w:u w:val="single"/>
              </w:rPr>
            </w:pPr>
            <w:r w:rsidRPr="005A50FF">
              <w:rPr>
                <w:rFonts w:eastAsia="ヒラギノ明朝 Pro W3" w:hAnsi="Times"/>
                <w:b/>
                <w:sz w:val="18"/>
                <w:szCs w:val="18"/>
                <w:u w:val="single"/>
              </w:rPr>
              <w:t>GENELGE</w:t>
            </w:r>
          </w:p>
          <w:p w:rsidR="005A50FF" w:rsidRPr="005A50FF" w:rsidRDefault="005A50FF" w:rsidP="005A50FF">
            <w:pPr>
              <w:spacing w:after="113" w:line="251" w:lineRule="exact"/>
              <w:jc w:val="center"/>
              <w:rPr>
                <w:rFonts w:eastAsia="ヒラギノ明朝 Pro W3" w:hAnsi="Times"/>
                <w:b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b/>
                <w:sz w:val="18"/>
                <w:szCs w:val="18"/>
              </w:rPr>
              <w:t>2014/9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Bosna-Hersek, 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rbistan ve H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rvatistan </w:t>
            </w:r>
            <w:proofErr w:type="gramStart"/>
            <w:r w:rsidRPr="005A50FF">
              <w:rPr>
                <w:rFonts w:eastAsia="ヒラギノ明朝 Pro W3" w:hAnsi="Times"/>
                <w:sz w:val="18"/>
                <w:szCs w:val="18"/>
              </w:rPr>
              <w:t>dahil</w:t>
            </w:r>
            <w:proofErr w:type="gramEnd"/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olmak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zere Bat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Balkanlar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etkisi alt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na alan sel ve su bask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sebebiyle y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 binlerce insan, can g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venli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i, 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k, susuzluk, bar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nma ve salg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 hastal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 sorunlar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ile kar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kar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ya bulunmaktad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Bir insanl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 borcu olarak, muhta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ve ma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dur durumda bulunan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lkelere insani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i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in vakit kaybetmeden ve 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ratle harekete ge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me ihtiyac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ortaya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rkiye Cumhuriyeti,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mla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ma ve dayan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ma duygusuyla, halk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 da beklentileri do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rultusunda; muhta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ve ma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dur durumda bulunan felaketzedelere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i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in her 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deste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i sa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layacakt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Bu ama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la, Ba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bakanl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 Afet ve Acil Durum Y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ö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netimi Ba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kanl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ığı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(AFAD) koordinasyonunda; insani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, vak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flar, dernekler, meslek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, medya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ve sivil toplum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 kat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yla 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nhas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ran felaketzede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lkelere g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ö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nderilmek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zere bir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kampanyas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ba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Ba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lan bu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kampanyas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nda;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1. Valiliklerimiz, belediyelerimiz ve 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kamu kurum ve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zca toplanan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mlar ekte belirtilen hesap numaralar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na aktar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lacakt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2. Ger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ek ve 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zel ki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iler bu hesaplara do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rudan ba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ğış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yapabileceklerdir.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3. Sivil toplum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zdan istekli olanlar, toplad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b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ö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lgeye ula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rmak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zere bu hesaplara aktarabileceklerdir.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Halk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n, ulusal ve yerel bas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n, sivil toplum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n, kamu kurum ve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ile her 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zeydeki kamu g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ö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revlilerinin, meslek odalar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 ve birliklerin, bir insanl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 g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ö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revi olan bu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kampanyas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na g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ö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olarak her 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deste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i vereceklerine inanc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 tamd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Bilgilerini ve gere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ini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ö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nemle rica ederim.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after="113"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</w:p>
        </w:tc>
      </w:tr>
      <w:tr w:rsidR="005A50FF" w:rsidRPr="005A50FF" w:rsidTr="005A50FF">
        <w:tblPrEx>
          <w:jc w:val="left"/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8789" w:type="dxa"/>
            <w:gridSpan w:val="3"/>
            <w:hideMark/>
          </w:tcPr>
          <w:p w:rsidR="005A50FF" w:rsidRPr="005A50FF" w:rsidRDefault="005A50FF" w:rsidP="005A50FF">
            <w:pPr>
              <w:tabs>
                <w:tab w:val="center" w:pos="7131"/>
              </w:tabs>
              <w:spacing w:line="251" w:lineRule="exact"/>
              <w:ind w:firstLine="566"/>
              <w:rPr>
                <w:sz w:val="18"/>
                <w:szCs w:val="18"/>
              </w:rPr>
            </w:pPr>
            <w:r w:rsidRPr="005A50FF">
              <w:rPr>
                <w:sz w:val="18"/>
                <w:szCs w:val="18"/>
              </w:rPr>
              <w:tab/>
              <w:t>Recep Tayyip ERDO</w:t>
            </w:r>
            <w:r w:rsidRPr="005A50FF">
              <w:rPr>
                <w:rFonts w:cs="Times"/>
                <w:sz w:val="18"/>
                <w:szCs w:val="18"/>
              </w:rPr>
              <w:t>Ğ</w:t>
            </w:r>
            <w:r w:rsidRPr="005A50FF">
              <w:rPr>
                <w:sz w:val="18"/>
                <w:szCs w:val="18"/>
              </w:rPr>
              <w:t>AN</w:t>
            </w:r>
          </w:p>
          <w:p w:rsidR="005A50FF" w:rsidRPr="005A50FF" w:rsidRDefault="005A50FF" w:rsidP="005A50FF">
            <w:pPr>
              <w:tabs>
                <w:tab w:val="center" w:pos="7131"/>
              </w:tabs>
              <w:spacing w:line="251" w:lineRule="exact"/>
              <w:ind w:firstLine="566"/>
              <w:rPr>
                <w:sz w:val="18"/>
                <w:szCs w:val="18"/>
              </w:rPr>
            </w:pPr>
            <w:r w:rsidRPr="005A50FF">
              <w:rPr>
                <w:sz w:val="18"/>
                <w:szCs w:val="18"/>
              </w:rPr>
              <w:tab/>
              <w:t>Ba</w:t>
            </w:r>
            <w:r w:rsidRPr="005A50FF">
              <w:rPr>
                <w:rFonts w:cs="Times"/>
                <w:sz w:val="18"/>
                <w:szCs w:val="18"/>
              </w:rPr>
              <w:t>ş</w:t>
            </w:r>
            <w:r w:rsidRPr="005A50FF">
              <w:rPr>
                <w:sz w:val="18"/>
                <w:szCs w:val="18"/>
              </w:rPr>
              <w:t>bakan</w:t>
            </w:r>
          </w:p>
        </w:tc>
      </w:tr>
    </w:tbl>
    <w:p w:rsidR="001711B8" w:rsidRDefault="001711B8"/>
    <w:sectPr w:rsidR="00171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FF"/>
    <w:rsid w:val="001711B8"/>
    <w:rsid w:val="005A50FF"/>
    <w:rsid w:val="00A3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75A31-8B9E-4F12-BFB2-EA60FDC7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A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5A50F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2-OrtaBaslk">
    <w:name w:val="2-Orta Baslık"/>
    <w:rsid w:val="005A50FF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5A50F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table" w:customStyle="1" w:styleId="NormalTablo">
    <w:name w:val="Normal Tablo"/>
    <w:uiPriority w:val="99"/>
    <w:semiHidden/>
    <w:qFormat/>
    <w:rsid w:val="005A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Company>Disisleri Bakanligi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Çetin</dc:creator>
  <cp:keywords/>
  <dc:description/>
  <cp:lastModifiedBy>Özlem Özdeniz</cp:lastModifiedBy>
  <cp:revision>2</cp:revision>
  <dcterms:created xsi:type="dcterms:W3CDTF">2014-05-22T10:55:00Z</dcterms:created>
  <dcterms:modified xsi:type="dcterms:W3CDTF">2014-05-23T15:03:00Z</dcterms:modified>
</cp:coreProperties>
</file>